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10</w:t>
      </w:r>
      <w:r w:rsidR="00B550BC">
        <w:rPr>
          <w:rFonts w:cs="Arial"/>
          <w:b/>
          <w:sz w:val="24"/>
          <w:szCs w:val="24"/>
        </w:rPr>
        <w:t>6</w:t>
      </w:r>
      <w:bookmarkStart w:id="4" w:name="_GoBack"/>
      <w:bookmarkEnd w:id="4"/>
      <w:r w:rsidR="008F4A5A">
        <w:rPr>
          <w:rFonts w:cs="Arial"/>
          <w:b/>
          <w:sz w:val="24"/>
          <w:szCs w:val="24"/>
        </w:rPr>
        <w:t>bis-e</w:t>
      </w:r>
      <w:r>
        <w:rPr>
          <w:b/>
          <w:i/>
          <w:noProof/>
          <w:sz w:val="28"/>
        </w:rPr>
        <w:tab/>
      </w:r>
      <w:r w:rsidRPr="00E92B9C">
        <w:rPr>
          <w:rFonts w:cs="Arial"/>
          <w:b/>
          <w:sz w:val="24"/>
          <w:szCs w:val="24"/>
        </w:rPr>
        <w:t>R4-2</w:t>
      </w:r>
      <w:r w:rsidR="00547554">
        <w:rPr>
          <w:rFonts w:cs="Arial"/>
          <w:b/>
          <w:sz w:val="24"/>
          <w:szCs w:val="24"/>
        </w:rPr>
        <w:t>304718</w:t>
      </w:r>
    </w:p>
    <w:p w:rsidR="00AE6838" w:rsidRDefault="008F4A5A" w:rsidP="00AE6838">
      <w:pPr>
        <w:pStyle w:val="CRCoverPage"/>
        <w:spacing w:after="0"/>
        <w:outlineLvl w:val="0"/>
        <w:rPr>
          <w:b/>
          <w:noProof/>
          <w:sz w:val="24"/>
        </w:rPr>
      </w:pPr>
      <w:r>
        <w:rPr>
          <w:b/>
          <w:sz w:val="24"/>
          <w:szCs w:val="24"/>
          <w:lang w:eastAsia="zh-CN"/>
        </w:rPr>
        <w:t>Electronic meeting</w:t>
      </w:r>
      <w:r w:rsidR="00B550BC">
        <w:rPr>
          <w:b/>
          <w:sz w:val="24"/>
          <w:szCs w:val="24"/>
          <w:lang w:eastAsia="zh-CN"/>
        </w:rPr>
        <w:t>,</w:t>
      </w:r>
      <w:r>
        <w:rPr>
          <w:b/>
          <w:sz w:val="24"/>
          <w:szCs w:val="24"/>
          <w:lang w:eastAsia="zh-CN"/>
        </w:rPr>
        <w:t>17</w:t>
      </w:r>
      <w:r w:rsidRPr="008F4A5A">
        <w:rPr>
          <w:b/>
          <w:sz w:val="24"/>
          <w:szCs w:val="24"/>
          <w:vertAlign w:val="superscript"/>
          <w:lang w:eastAsia="zh-CN"/>
        </w:rPr>
        <w:t>th</w:t>
      </w:r>
      <w:r>
        <w:rPr>
          <w:b/>
          <w:sz w:val="24"/>
          <w:szCs w:val="24"/>
          <w:vertAlign w:val="superscript"/>
          <w:lang w:eastAsia="zh-CN"/>
        </w:rPr>
        <w:t xml:space="preserve"> </w:t>
      </w:r>
      <w:r>
        <w:rPr>
          <w:b/>
          <w:sz w:val="24"/>
          <w:szCs w:val="24"/>
          <w:lang w:eastAsia="zh-CN"/>
        </w:rPr>
        <w:t>- 26</w:t>
      </w:r>
      <w:r w:rsidRPr="008F4A5A">
        <w:rPr>
          <w:b/>
          <w:sz w:val="24"/>
          <w:szCs w:val="24"/>
          <w:vertAlign w:val="superscript"/>
          <w:lang w:eastAsia="zh-CN"/>
        </w:rPr>
        <w:t>th</w:t>
      </w:r>
      <w:r w:rsidR="00B550BC">
        <w:rPr>
          <w:b/>
          <w:sz w:val="24"/>
          <w:szCs w:val="24"/>
          <w:lang w:eastAsia="zh-CN"/>
        </w:rPr>
        <w:t>,</w:t>
      </w:r>
      <w:r w:rsidR="00AE6838" w:rsidRPr="00697EEA">
        <w:rPr>
          <w:b/>
          <w:sz w:val="24"/>
          <w:szCs w:val="24"/>
          <w:lang w:eastAsia="zh-CN"/>
        </w:rPr>
        <w:t xml:space="preserve"> </w:t>
      </w:r>
      <w:r w:rsidR="009A5791">
        <w:rPr>
          <w:b/>
          <w:sz w:val="24"/>
          <w:szCs w:val="24"/>
          <w:lang w:eastAsia="zh-CN"/>
        </w:rPr>
        <w:t xml:space="preserve">April, </w:t>
      </w:r>
      <w:r w:rsidR="00AE6838" w:rsidRPr="00697EEA">
        <w:rPr>
          <w:b/>
          <w:sz w:val="24"/>
          <w:szCs w:val="24"/>
          <w:lang w:eastAsia="zh-CN"/>
        </w:rPr>
        <w:t>20</w:t>
      </w:r>
      <w:r w:rsidR="00AE6838" w:rsidRPr="00BF1228">
        <w:rPr>
          <w:b/>
          <w:sz w:val="24"/>
          <w:szCs w:val="24"/>
          <w:lang w:eastAsia="zh-CN"/>
        </w:rPr>
        <w:t>2</w:t>
      </w:r>
      <w:r>
        <w:rPr>
          <w:b/>
          <w:sz w:val="24"/>
          <w:szCs w:val="24"/>
          <w:lang w:eastAsia="zh-CN"/>
        </w:rPr>
        <w:t>3</w:t>
      </w:r>
    </w:p>
    <w:p w:rsidR="00AE6838" w:rsidRPr="008F4A5A" w:rsidRDefault="00AE6838" w:rsidP="00AE6838">
      <w:pPr>
        <w:tabs>
          <w:tab w:val="left" w:pos="1985"/>
        </w:tabs>
        <w:rPr>
          <w:rFonts w:ascii="Arial" w:hAnsi="Arial" w:cs="Arial"/>
          <w:b/>
          <w:sz w:val="22"/>
          <w:lang w:val="en-GB"/>
        </w:rPr>
      </w:pPr>
    </w:p>
    <w:p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EE2A3E">
        <w:rPr>
          <w:rFonts w:cs="Arial"/>
          <w:sz w:val="22"/>
        </w:rPr>
        <w:t>Views on UE RF requirements for lower MSD</w:t>
      </w:r>
    </w:p>
    <w:p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EE2A3E" w:rsidRPr="00EE2A3E">
        <w:rPr>
          <w:rFonts w:cs="Arial"/>
          <w:sz w:val="22"/>
        </w:rPr>
        <w:t>5.5.2.3.2</w:t>
      </w:r>
    </w:p>
    <w:p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0"/>
    <w:bookmarkEnd w:id="1"/>
    <w:p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rsidR="00EE2A3E" w:rsidRDefault="00EE2A3E" w:rsidP="00EE2A3E">
      <w:pPr>
        <w:pStyle w:val="a0"/>
        <w:rPr>
          <w:rFonts w:ascii="Times New Roman" w:hAnsi="Times New Roman" w:cs="Times New Roman"/>
          <w:lang w:val="en-GB"/>
        </w:rPr>
      </w:pPr>
      <w:r w:rsidRPr="00BD5283">
        <w:rPr>
          <w:rFonts w:ascii="Times New Roman" w:hAnsi="Times New Roman" w:cs="Times New Roman"/>
          <w:lang w:val="en-GB"/>
        </w:rPr>
        <w:t xml:space="preserve">In </w:t>
      </w:r>
      <w:r>
        <w:rPr>
          <w:rFonts w:ascii="Times New Roman" w:hAnsi="Times New Roman" w:cs="Times New Roman"/>
          <w:lang w:val="en-GB"/>
        </w:rPr>
        <w:t>RAN#99, the study phase of Lower MSD was concluded, and the new objective was approved as [1]. More details of the achievement in RAN4 could be found in [2].</w:t>
      </w:r>
    </w:p>
    <w:p w:rsidR="00EE2A3E" w:rsidRPr="008768B5" w:rsidRDefault="00EE2A3E" w:rsidP="00EE2A3E">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left"/>
        <w:textAlignment w:val="baseline"/>
        <w:rPr>
          <w:rFonts w:ascii="Times New Roman" w:eastAsia="宋体" w:hAnsi="Times New Roman" w:cs="Times New Roman"/>
          <w:b/>
          <w:kern w:val="0"/>
          <w:sz w:val="20"/>
          <w:szCs w:val="20"/>
        </w:rPr>
      </w:pPr>
      <w:bookmarkStart w:id="5" w:name="OLE_LINK21"/>
      <w:r w:rsidRPr="008768B5">
        <w:rPr>
          <w:rFonts w:ascii="Times New Roman" w:eastAsia="宋体" w:hAnsi="Times New Roman" w:cs="Times New Roman"/>
          <w:b/>
          <w:kern w:val="0"/>
          <w:sz w:val="20"/>
          <w:szCs w:val="20"/>
        </w:rPr>
        <w:t>Enable</w:t>
      </w:r>
      <w:r w:rsidRPr="008768B5">
        <w:rPr>
          <w:rFonts w:ascii="Times New Roman" w:eastAsia="宋体" w:hAnsi="Times New Roman" w:cs="Times New Roman" w:hint="eastAsia"/>
          <w:b/>
          <w:kern w:val="0"/>
          <w:sz w:val="20"/>
          <w:szCs w:val="20"/>
        </w:rPr>
        <w:t xml:space="preserve"> lower MSD </w:t>
      </w:r>
      <w:r w:rsidRPr="008768B5">
        <w:rPr>
          <w:rFonts w:ascii="Times New Roman" w:eastAsia="宋体" w:hAnsi="Times New Roman" w:cs="Times New Roman"/>
          <w:b/>
          <w:kern w:val="0"/>
          <w:sz w:val="20"/>
          <w:szCs w:val="20"/>
        </w:rPr>
        <w:t xml:space="preserve">capability </w:t>
      </w:r>
      <w:r w:rsidRPr="008768B5">
        <w:rPr>
          <w:rFonts w:ascii="Times New Roman" w:eastAsia="宋体" w:hAnsi="Times New Roman" w:cs="Times New Roman" w:hint="eastAsia"/>
          <w:b/>
          <w:kern w:val="0"/>
          <w:sz w:val="20"/>
          <w:szCs w:val="20"/>
        </w:rPr>
        <w:t xml:space="preserve">for inter-band CA/EN-DC/DC combinations </w:t>
      </w:r>
      <w:r w:rsidRPr="008768B5">
        <w:rPr>
          <w:rFonts w:ascii="Times New Roman" w:eastAsia="宋体" w:hAnsi="Times New Roman" w:cs="Times New Roman"/>
          <w:b/>
          <w:kern w:val="0"/>
          <w:sz w:val="20"/>
          <w:szCs w:val="20"/>
        </w:rPr>
        <w:t>[</w:t>
      </w:r>
      <w:r w:rsidRPr="008768B5">
        <w:rPr>
          <w:rFonts w:ascii="Times New Roman" w:eastAsia="宋体" w:hAnsi="Times New Roman" w:cs="Times New Roman" w:hint="eastAsia"/>
          <w:b/>
          <w:kern w:val="0"/>
          <w:sz w:val="20"/>
          <w:szCs w:val="20"/>
        </w:rPr>
        <w:t>RAN4</w:t>
      </w:r>
      <w:r w:rsidRPr="008768B5">
        <w:rPr>
          <w:rFonts w:ascii="Times New Roman" w:eastAsia="宋体" w:hAnsi="Times New Roman" w:cs="Times New Roman"/>
          <w:b/>
          <w:kern w:val="0"/>
          <w:sz w:val="20"/>
          <w:szCs w:val="20"/>
        </w:rPr>
        <w:t>, RAN2]</w:t>
      </w:r>
    </w:p>
    <w:p w:rsidR="00EE2A3E" w:rsidRPr="008768B5" w:rsidRDefault="00EE2A3E" w:rsidP="00EE2A3E">
      <w:pPr>
        <w:widowControl/>
        <w:numPr>
          <w:ilvl w:val="0"/>
          <w:numId w:val="5"/>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ja-JP"/>
        </w:rPr>
      </w:pPr>
      <w:bookmarkStart w:id="6" w:name="OLE_LINK6"/>
      <w:r w:rsidRPr="008768B5">
        <w:rPr>
          <w:rFonts w:ascii="Times New Roman" w:eastAsia="宋体" w:hAnsi="Times New Roman" w:cs="Times New Roman"/>
          <w:kern w:val="0"/>
          <w:sz w:val="20"/>
          <w:szCs w:val="20"/>
        </w:rPr>
        <w:t>Continue the study on approach</w:t>
      </w:r>
      <w:r w:rsidRPr="008768B5">
        <w:rPr>
          <w:rFonts w:ascii="Times New Roman" w:eastAsia="宋体" w:hAnsi="Times New Roman" w:cs="Times New Roman" w:hint="eastAsia"/>
          <w:kern w:val="0"/>
          <w:sz w:val="20"/>
          <w:szCs w:val="20"/>
        </w:rPr>
        <w:t>es</w:t>
      </w:r>
      <w:r w:rsidRPr="008768B5">
        <w:rPr>
          <w:rFonts w:ascii="Times New Roman" w:eastAsia="宋体" w:hAnsi="Times New Roman" w:cs="Times New Roman"/>
          <w:kern w:val="0"/>
          <w:sz w:val="20"/>
          <w:szCs w:val="20"/>
        </w:rPr>
        <w:t xml:space="preserve"> for a UE to indicate the improved lower MSD performance based on the progress of the study phase and specify the related signalling</w:t>
      </w:r>
    </w:p>
    <w:p w:rsidR="00EE2A3E" w:rsidRPr="008768B5" w:rsidRDefault="00EE2A3E" w:rsidP="00EE2A3E">
      <w:pPr>
        <w:widowControl/>
        <w:numPr>
          <w:ilvl w:val="0"/>
          <w:numId w:val="5"/>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left"/>
        <w:textAlignment w:val="baseline"/>
        <w:rPr>
          <w:rFonts w:ascii="Times New Roman" w:eastAsia="宋体" w:hAnsi="Times New Roman" w:cs="Times New Roman"/>
          <w:kern w:val="0"/>
          <w:sz w:val="20"/>
          <w:szCs w:val="20"/>
        </w:rPr>
      </w:pPr>
      <w:r w:rsidRPr="008768B5">
        <w:rPr>
          <w:rFonts w:ascii="Times New Roman" w:eastAsia="宋体" w:hAnsi="Times New Roman" w:cs="Times New Roman"/>
          <w:kern w:val="0"/>
          <w:sz w:val="20"/>
          <w:szCs w:val="20"/>
        </w:rPr>
        <w:t>Based on the outcome of the signalling study, specify the UE RF requirements to support lower MSD capability</w:t>
      </w:r>
    </w:p>
    <w:bookmarkEnd w:id="5"/>
    <w:bookmarkEnd w:id="6"/>
    <w:p w:rsidR="00EE2A3E" w:rsidRPr="008768B5" w:rsidRDefault="00EE2A3E" w:rsidP="00EE2A3E">
      <w:pPr>
        <w:pStyle w:val="a0"/>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n this paper, we share our views on the needed UE RF requirements for lower MSD.</w:t>
      </w:r>
    </w:p>
    <w:p w:rsidR="0068683C" w:rsidRPr="00EE2A3E" w:rsidRDefault="00AE6838" w:rsidP="00EE2A3E">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 Discussion</w:t>
      </w:r>
    </w:p>
    <w:p w:rsidR="007F0E29" w:rsidRDefault="00EE2A3E" w:rsidP="00EE2A3E">
      <w:pPr>
        <w:tabs>
          <w:tab w:val="center" w:pos="4873"/>
        </w:tabs>
        <w:spacing w:after="120"/>
        <w:rPr>
          <w:rFonts w:ascii="Times New Roman" w:hAnsi="Times New Roman" w:cs="Times New Roman"/>
          <w:lang w:val="en-GB"/>
        </w:rPr>
      </w:pPr>
      <w:r>
        <w:rPr>
          <w:rFonts w:ascii="Times New Roman" w:hAnsi="Times New Roman" w:cs="Times New Roman" w:hint="eastAsia"/>
          <w:lang w:val="en-GB"/>
        </w:rPr>
        <w:t>I</w:t>
      </w:r>
      <w:r>
        <w:rPr>
          <w:rFonts w:ascii="Times New Roman" w:hAnsi="Times New Roman" w:cs="Times New Roman"/>
          <w:lang w:val="en-GB"/>
        </w:rPr>
        <w:t xml:space="preserve">n last meeting, it was agreed the Lower MSD thresholds should be predefined, as well as not supposed to be flexibly configured from NW to UE. While regard to which spec to capture the thresholds, in our view, lower MSD capability is a RF feature so the capability thresholds should be captured in RAN4 spec naturally (38.101-1, 38.101-3), as well as RAN2 spec (38.306) for capability definition completeness, taking similar approach as the feature Frequency Separation. </w:t>
      </w:r>
      <w:r w:rsidR="007F0E29">
        <w:rPr>
          <w:rFonts w:ascii="Times New Roman" w:hAnsi="Times New Roman" w:cs="Times New Roman"/>
          <w:lang w:val="en-GB"/>
        </w:rPr>
        <w:t xml:space="preserve">In addition, the condition to derive and verify lower MSD capability should also be made </w:t>
      </w:r>
      <w:r w:rsidR="00A9460E">
        <w:rPr>
          <w:rFonts w:ascii="Times New Roman" w:hAnsi="Times New Roman" w:cs="Times New Roman"/>
          <w:lang w:val="en-GB"/>
        </w:rPr>
        <w:t>clear</w:t>
      </w:r>
      <w:r w:rsidR="007F0E29">
        <w:rPr>
          <w:rFonts w:ascii="Times New Roman" w:hAnsi="Times New Roman" w:cs="Times New Roman"/>
          <w:lang w:val="en-GB"/>
        </w:rPr>
        <w:t xml:space="preserve"> in RAN4 spec either </w:t>
      </w:r>
      <w:r w:rsidR="00D61863">
        <w:rPr>
          <w:rFonts w:ascii="Times New Roman" w:hAnsi="Times New Roman" w:cs="Times New Roman"/>
          <w:lang w:val="en-GB"/>
        </w:rPr>
        <w:t>via</w:t>
      </w:r>
      <w:r w:rsidR="007F0E29">
        <w:rPr>
          <w:rFonts w:ascii="Times New Roman" w:hAnsi="Times New Roman" w:cs="Times New Roman"/>
          <w:lang w:val="en-GB"/>
        </w:rPr>
        <w:t xml:space="preserve"> </w:t>
      </w:r>
      <w:r w:rsidR="00D61863">
        <w:rPr>
          <w:rFonts w:ascii="Times New Roman" w:hAnsi="Times New Roman" w:cs="Times New Roman"/>
          <w:lang w:val="en-GB"/>
        </w:rPr>
        <w:t xml:space="preserve">some </w:t>
      </w:r>
      <w:r w:rsidR="007F0E29">
        <w:rPr>
          <w:rFonts w:ascii="Times New Roman" w:hAnsi="Times New Roman" w:cs="Times New Roman"/>
          <w:lang w:val="en-GB"/>
        </w:rPr>
        <w:t>note</w:t>
      </w:r>
      <w:r w:rsidR="00D61863">
        <w:rPr>
          <w:rFonts w:ascii="Times New Roman" w:hAnsi="Times New Roman" w:cs="Times New Roman"/>
          <w:lang w:val="en-GB"/>
        </w:rPr>
        <w:t>s added to the REFSENS exception table</w:t>
      </w:r>
      <w:r w:rsidR="007F0E29">
        <w:rPr>
          <w:rFonts w:ascii="Times New Roman" w:hAnsi="Times New Roman" w:cs="Times New Roman"/>
          <w:lang w:val="en-GB"/>
        </w:rPr>
        <w:t xml:space="preserve"> or </w:t>
      </w:r>
      <w:r w:rsidR="00D61863">
        <w:rPr>
          <w:rFonts w:ascii="Times New Roman" w:hAnsi="Times New Roman" w:cs="Times New Roman"/>
          <w:lang w:val="en-GB"/>
        </w:rPr>
        <w:t xml:space="preserve">some </w:t>
      </w:r>
      <w:r w:rsidR="007F0E29">
        <w:rPr>
          <w:rFonts w:ascii="Times New Roman" w:hAnsi="Times New Roman" w:cs="Times New Roman"/>
          <w:lang w:val="en-GB"/>
        </w:rPr>
        <w:t>ge</w:t>
      </w:r>
      <w:r w:rsidR="00420021">
        <w:rPr>
          <w:rFonts w:ascii="Times New Roman" w:hAnsi="Times New Roman" w:cs="Times New Roman"/>
          <w:lang w:val="en-GB"/>
        </w:rPr>
        <w:t xml:space="preserve">neral description, </w:t>
      </w:r>
      <w:r w:rsidR="008D3D16">
        <w:rPr>
          <w:rFonts w:ascii="Times New Roman" w:hAnsi="Times New Roman" w:cs="Times New Roman"/>
          <w:lang w:val="en-GB"/>
        </w:rPr>
        <w:t xml:space="preserve">for example </w:t>
      </w:r>
      <w:r w:rsidR="00420021">
        <w:rPr>
          <w:rFonts w:ascii="Times New Roman" w:hAnsi="Times New Roman" w:cs="Times New Roman"/>
          <w:lang w:val="en-GB"/>
        </w:rPr>
        <w:t>probab</w:t>
      </w:r>
      <w:r w:rsidR="00A9460E">
        <w:rPr>
          <w:rFonts w:ascii="Times New Roman" w:hAnsi="Times New Roman" w:cs="Times New Roman"/>
          <w:lang w:val="en-GB"/>
        </w:rPr>
        <w:t>ly</w:t>
      </w:r>
      <w:r w:rsidR="007F0E29">
        <w:rPr>
          <w:rFonts w:ascii="Times New Roman" w:hAnsi="Times New Roman" w:cs="Times New Roman"/>
          <w:lang w:val="en-GB"/>
        </w:rPr>
        <w:t xml:space="preserve"> something like:</w:t>
      </w:r>
    </w:p>
    <w:p w:rsidR="007F0E29" w:rsidRPr="00B14411" w:rsidRDefault="007F0E29" w:rsidP="007F0E29">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cs="Times New Roman"/>
          <w:color w:val="1F4E79" w:themeColor="accent1" w:themeShade="80"/>
          <w:lang w:val="en-GB"/>
        </w:rPr>
      </w:pPr>
      <w:r w:rsidRPr="00B14411">
        <w:rPr>
          <w:rFonts w:ascii="Times New Roman" w:hAnsi="Times New Roman" w:cs="Times New Roman"/>
          <w:color w:val="1F4E79" w:themeColor="accent1" w:themeShade="80"/>
          <w:lang w:val="en-GB"/>
        </w:rPr>
        <w:t>For harmonic, the cond</w:t>
      </w:r>
      <w:r>
        <w:rPr>
          <w:rFonts w:ascii="Times New Roman" w:hAnsi="Times New Roman" w:cs="Times New Roman"/>
          <w:color w:val="1F4E79" w:themeColor="accent1" w:themeShade="80"/>
          <w:lang w:val="en-GB"/>
        </w:rPr>
        <w:t>ition to derive and verify the l</w:t>
      </w:r>
      <w:r w:rsidRPr="00B14411">
        <w:rPr>
          <w:rFonts w:ascii="Times New Roman" w:hAnsi="Times New Roman" w:cs="Times New Roman"/>
          <w:color w:val="1F4E79" w:themeColor="accent1" w:themeShade="80"/>
          <w:lang w:val="en-GB"/>
        </w:rPr>
        <w:t xml:space="preserve">ower MSD capability for one band combination for certain power class is under the worst case UL/DL configuration and </w:t>
      </w:r>
      <w:r>
        <w:rPr>
          <w:rFonts w:ascii="Times New Roman" w:hAnsi="Times New Roman" w:cs="Times New Roman"/>
          <w:color w:val="1F4E79" w:themeColor="accent1" w:themeShade="80"/>
          <w:lang w:val="en-GB"/>
        </w:rPr>
        <w:t>test point</w:t>
      </w:r>
      <w:r w:rsidRPr="00B14411">
        <w:rPr>
          <w:rFonts w:ascii="Times New Roman" w:hAnsi="Times New Roman" w:cs="Times New Roman"/>
          <w:color w:val="1F4E79" w:themeColor="accent1" w:themeShade="80"/>
          <w:lang w:val="en-GB"/>
        </w:rPr>
        <w:t xml:space="preserve"> which corresponds to the </w:t>
      </w:r>
      <w:r>
        <w:rPr>
          <w:rFonts w:ascii="Times New Roman" w:hAnsi="Times New Roman" w:cs="Times New Roman"/>
          <w:color w:val="1F4E79" w:themeColor="accent1" w:themeShade="80"/>
          <w:lang w:val="en-GB"/>
        </w:rPr>
        <w:t>largest MSD</w:t>
      </w:r>
      <w:r w:rsidRPr="00B14411">
        <w:rPr>
          <w:rFonts w:ascii="Times New Roman" w:hAnsi="Times New Roman" w:cs="Times New Roman"/>
          <w:color w:val="1F4E79" w:themeColor="accent1" w:themeShade="80"/>
          <w:lang w:val="en-GB"/>
        </w:rPr>
        <w:t xml:space="preserve"> in this </w:t>
      </w:r>
      <w:r>
        <w:rPr>
          <w:rFonts w:ascii="Times New Roman" w:hAnsi="Times New Roman" w:cs="Times New Roman"/>
          <w:color w:val="1F4E79" w:themeColor="accent1" w:themeShade="80"/>
          <w:lang w:val="en-GB"/>
        </w:rPr>
        <w:t xml:space="preserve">table (or Table XXX). </w:t>
      </w:r>
    </w:p>
    <w:p w:rsidR="007F0E29" w:rsidRPr="007F0E29" w:rsidRDefault="007F0E29" w:rsidP="00EE2A3E">
      <w:pPr>
        <w:tabs>
          <w:tab w:val="center" w:pos="4873"/>
        </w:tabs>
        <w:spacing w:after="120"/>
        <w:rPr>
          <w:rFonts w:ascii="Times New Roman" w:hAnsi="Times New Roman" w:cs="Times New Roman"/>
          <w:lang w:val="en-GB"/>
        </w:rPr>
      </w:pPr>
    </w:p>
    <w:p w:rsidR="00EE2A3E" w:rsidRDefault="00EE2A3E" w:rsidP="00EE2A3E">
      <w:pPr>
        <w:tabs>
          <w:tab w:val="center" w:pos="4873"/>
        </w:tabs>
        <w:spacing w:after="120"/>
        <w:rPr>
          <w:rFonts w:ascii="Times New Roman" w:hAnsi="Times New Roman" w:cs="Times New Roman"/>
          <w:lang w:val="en-GB"/>
        </w:rPr>
      </w:pPr>
      <w:r>
        <w:rPr>
          <w:rFonts w:ascii="Times New Roman" w:hAnsi="Times New Roman" w:cs="Times New Roman"/>
          <w:lang w:val="en-GB"/>
        </w:rPr>
        <w:t>Hence, we re-refine our proposal in last meeting as below.</w:t>
      </w:r>
    </w:p>
    <w:p w:rsidR="00EE2A3E" w:rsidRPr="008F0F57" w:rsidRDefault="00EE2A3E" w:rsidP="00EE2A3E">
      <w:pPr>
        <w:pStyle w:val="a0"/>
        <w:rPr>
          <w:rFonts w:ascii="Times New Roman" w:hAnsi="Times New Roman" w:cs="Times New Roman"/>
          <w:b/>
          <w:i/>
          <w:lang w:val="en-GB"/>
        </w:rPr>
      </w:pPr>
      <w:r w:rsidRPr="00BE170F">
        <w:rPr>
          <w:rFonts w:ascii="Times New Roman" w:hAnsi="Times New Roman" w:cs="Times New Roman"/>
          <w:b/>
          <w:i/>
          <w:lang w:val="en-GB"/>
        </w:rPr>
        <w:t xml:space="preserve">Proposal </w:t>
      </w:r>
      <w:r>
        <w:rPr>
          <w:rFonts w:ascii="Times New Roman" w:hAnsi="Times New Roman" w:cs="Times New Roman"/>
          <w:b/>
          <w:i/>
          <w:lang w:val="en-GB"/>
        </w:rPr>
        <w:t>1: Ex</w:t>
      </w:r>
      <w:r w:rsidRPr="00BE170F">
        <w:rPr>
          <w:rFonts w:ascii="Times New Roman" w:hAnsi="Times New Roman" w:cs="Times New Roman"/>
          <w:b/>
          <w:i/>
          <w:lang w:val="en-GB"/>
        </w:rPr>
        <w:t>plicit L</w:t>
      </w:r>
      <w:r>
        <w:rPr>
          <w:rFonts w:ascii="Times New Roman" w:hAnsi="Times New Roman" w:cs="Times New Roman"/>
          <w:b/>
          <w:i/>
          <w:lang w:val="en-GB"/>
        </w:rPr>
        <w:t>ower MSD capability thresholds</w:t>
      </w:r>
      <w:r w:rsidRPr="00BE170F">
        <w:rPr>
          <w:rFonts w:ascii="Times New Roman" w:hAnsi="Times New Roman" w:cs="Times New Roman"/>
          <w:b/>
          <w:i/>
          <w:lang w:val="en-GB"/>
        </w:rPr>
        <w:t xml:space="preserve"> should be predefined</w:t>
      </w:r>
      <w:r>
        <w:rPr>
          <w:rFonts w:ascii="Times New Roman" w:hAnsi="Times New Roman" w:cs="Times New Roman"/>
          <w:b/>
          <w:i/>
          <w:lang w:val="en-GB"/>
        </w:rPr>
        <w:t xml:space="preserve"> in both RAN2 and RAN4 spec, and the condition to derive and verify lower MSD capability should be made clear in RAN4 spec. </w:t>
      </w:r>
    </w:p>
    <w:p w:rsidR="00E27874" w:rsidRPr="00EE2A3E" w:rsidRDefault="00E27874" w:rsidP="00515E52">
      <w:pPr>
        <w:rPr>
          <w:rFonts w:ascii="Times New Roman" w:hAnsi="Times New Roman" w:cs="Times New Roman"/>
          <w:lang w:val="en-GB"/>
        </w:rPr>
      </w:pPr>
    </w:p>
    <w:p w:rsidR="00A809E1" w:rsidRPr="00992433" w:rsidRDefault="00AE6838" w:rsidP="00992433">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lastRenderedPageBreak/>
        <w:t>3. Conclusion</w:t>
      </w:r>
    </w:p>
    <w:p w:rsidR="00992433" w:rsidRPr="008F0F57" w:rsidRDefault="00992433" w:rsidP="00992433">
      <w:pPr>
        <w:pStyle w:val="a0"/>
        <w:rPr>
          <w:rFonts w:ascii="Times New Roman" w:hAnsi="Times New Roman" w:cs="Times New Roman"/>
          <w:b/>
          <w:i/>
          <w:lang w:val="en-GB"/>
        </w:rPr>
      </w:pPr>
      <w:r w:rsidRPr="00BE170F">
        <w:rPr>
          <w:rFonts w:ascii="Times New Roman" w:hAnsi="Times New Roman" w:cs="Times New Roman"/>
          <w:b/>
          <w:i/>
          <w:lang w:val="en-GB"/>
        </w:rPr>
        <w:t xml:space="preserve">Proposal </w:t>
      </w:r>
      <w:r>
        <w:rPr>
          <w:rFonts w:ascii="Times New Roman" w:hAnsi="Times New Roman" w:cs="Times New Roman"/>
          <w:b/>
          <w:i/>
          <w:lang w:val="en-GB"/>
        </w:rPr>
        <w:t>1: Ex</w:t>
      </w:r>
      <w:r w:rsidRPr="00BE170F">
        <w:rPr>
          <w:rFonts w:ascii="Times New Roman" w:hAnsi="Times New Roman" w:cs="Times New Roman"/>
          <w:b/>
          <w:i/>
          <w:lang w:val="en-GB"/>
        </w:rPr>
        <w:t>plicit L</w:t>
      </w:r>
      <w:r>
        <w:rPr>
          <w:rFonts w:ascii="Times New Roman" w:hAnsi="Times New Roman" w:cs="Times New Roman"/>
          <w:b/>
          <w:i/>
          <w:lang w:val="en-GB"/>
        </w:rPr>
        <w:t>ower MSD capability thresholds</w:t>
      </w:r>
      <w:r w:rsidRPr="00BE170F">
        <w:rPr>
          <w:rFonts w:ascii="Times New Roman" w:hAnsi="Times New Roman" w:cs="Times New Roman"/>
          <w:b/>
          <w:i/>
          <w:lang w:val="en-GB"/>
        </w:rPr>
        <w:t xml:space="preserve"> should be predefined</w:t>
      </w:r>
      <w:r>
        <w:rPr>
          <w:rFonts w:ascii="Times New Roman" w:hAnsi="Times New Roman" w:cs="Times New Roman"/>
          <w:b/>
          <w:i/>
          <w:lang w:val="en-GB"/>
        </w:rPr>
        <w:t xml:space="preserve"> in both RAN2 and RAN4 spec, and the condition to derive and verify lower MSD capability should be made clear in RAN4 spec. </w:t>
      </w:r>
    </w:p>
    <w:bookmarkEnd w:id="2"/>
    <w:bookmarkEnd w:id="3"/>
    <w:p w:rsidR="00AE6838" w:rsidRPr="00A43470"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4. Reference</w:t>
      </w:r>
    </w:p>
    <w:p w:rsidR="00EE2A3E" w:rsidRDefault="00EE2A3E" w:rsidP="00EE2A3E">
      <w:r>
        <w:rPr>
          <w:rFonts w:hint="eastAsia"/>
        </w:rPr>
        <w:t>[</w:t>
      </w:r>
      <w:r>
        <w:t xml:space="preserve">1] RP-230753, </w:t>
      </w:r>
      <w:r w:rsidRPr="00385DF3">
        <w:t>Revised WID on Further RF requirements enhancement for NR and EN-DC in frequency range 1 (FR1)</w:t>
      </w:r>
      <w:r>
        <w:t>, RAN</w:t>
      </w:r>
      <w:r>
        <w:rPr>
          <w:rFonts w:hint="eastAsia"/>
        </w:rPr>
        <w:t>#</w:t>
      </w:r>
      <w:r>
        <w:t>99</w:t>
      </w:r>
      <w:r>
        <w:rPr>
          <w:rFonts w:hint="eastAsia"/>
        </w:rPr>
        <w:t>,</w:t>
      </w:r>
      <w:r>
        <w:t xml:space="preserve"> Huawei, HiSilicon</w:t>
      </w:r>
    </w:p>
    <w:p w:rsidR="00EE2A3E" w:rsidRDefault="00EE2A3E" w:rsidP="00EE2A3E">
      <w:r>
        <w:t>[2] RP-230169, On concluding the study phase of lower MSD, RAN#99, Samsung</w:t>
      </w:r>
    </w:p>
    <w:p w:rsidR="00E02EF7" w:rsidRPr="00EE2A3E" w:rsidRDefault="00E02EF7" w:rsidP="0068683C">
      <w:pPr>
        <w:rPr>
          <w:rFonts w:ascii="Arial" w:hAnsi="Arial"/>
          <w:sz w:val="24"/>
        </w:rPr>
      </w:pPr>
    </w:p>
    <w:p w:rsidR="00E02EF7" w:rsidRPr="00E02EF7" w:rsidRDefault="00E02EF7" w:rsidP="004D111D"/>
    <w:p w:rsidR="004D111D" w:rsidRPr="004D111D" w:rsidRDefault="004D111D"/>
    <w:sectPr w:rsidR="004D111D" w:rsidRPr="004D111D"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45A2" w:rsidRDefault="005745A2" w:rsidP="00AE6838">
      <w:r>
        <w:separator/>
      </w:r>
    </w:p>
  </w:endnote>
  <w:endnote w:type="continuationSeparator" w:id="0">
    <w:p w:rsidR="005745A2" w:rsidRDefault="005745A2"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45A2" w:rsidRDefault="005745A2" w:rsidP="00AE6838">
      <w:r>
        <w:separator/>
      </w:r>
    </w:p>
  </w:footnote>
  <w:footnote w:type="continuationSeparator" w:id="0">
    <w:p w:rsidR="005745A2" w:rsidRDefault="005745A2" w:rsidP="00AE68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7"/>
  </w:num>
  <w:num w:numId="3">
    <w:abstractNumId w:val="3"/>
  </w:num>
  <w:num w:numId="4">
    <w:abstractNumId w:val="10"/>
  </w:num>
  <w:num w:numId="5">
    <w:abstractNumId w:val="4"/>
  </w:num>
  <w:num w:numId="6">
    <w:abstractNumId w:val="11"/>
  </w:num>
  <w:num w:numId="7">
    <w:abstractNumId w:val="5"/>
  </w:num>
  <w:num w:numId="8">
    <w:abstractNumId w:val="2"/>
  </w:num>
  <w:num w:numId="9">
    <w:abstractNumId w:val="0"/>
  </w:num>
  <w:num w:numId="10">
    <w:abstractNumId w:val="8"/>
  </w:num>
  <w:num w:numId="11">
    <w:abstractNumId w:val="9"/>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2D9"/>
    <w:rsid w:val="000477D2"/>
    <w:rsid w:val="00074221"/>
    <w:rsid w:val="0009285D"/>
    <w:rsid w:val="000D531E"/>
    <w:rsid w:val="0017004A"/>
    <w:rsid w:val="001803ED"/>
    <w:rsid w:val="001A0230"/>
    <w:rsid w:val="001B31E9"/>
    <w:rsid w:val="001D0180"/>
    <w:rsid w:val="002616BB"/>
    <w:rsid w:val="00264F00"/>
    <w:rsid w:val="002C52D9"/>
    <w:rsid w:val="0035560F"/>
    <w:rsid w:val="003833C3"/>
    <w:rsid w:val="00385DF3"/>
    <w:rsid w:val="003E77B7"/>
    <w:rsid w:val="004146E7"/>
    <w:rsid w:val="00420021"/>
    <w:rsid w:val="00433588"/>
    <w:rsid w:val="0045509F"/>
    <w:rsid w:val="004A6A4E"/>
    <w:rsid w:val="004D0DE9"/>
    <w:rsid w:val="004D111D"/>
    <w:rsid w:val="004E6653"/>
    <w:rsid w:val="00500037"/>
    <w:rsid w:val="00515E52"/>
    <w:rsid w:val="00547554"/>
    <w:rsid w:val="00553B56"/>
    <w:rsid w:val="005549B4"/>
    <w:rsid w:val="005745A2"/>
    <w:rsid w:val="005A3978"/>
    <w:rsid w:val="00603011"/>
    <w:rsid w:val="00652593"/>
    <w:rsid w:val="0068683C"/>
    <w:rsid w:val="006A3AED"/>
    <w:rsid w:val="006F3A5F"/>
    <w:rsid w:val="0072787B"/>
    <w:rsid w:val="00775220"/>
    <w:rsid w:val="007B2751"/>
    <w:rsid w:val="007B5E4F"/>
    <w:rsid w:val="007C5EFC"/>
    <w:rsid w:val="007D2F06"/>
    <w:rsid w:val="007F0E29"/>
    <w:rsid w:val="00803CCC"/>
    <w:rsid w:val="00806ECC"/>
    <w:rsid w:val="00820D96"/>
    <w:rsid w:val="00844C33"/>
    <w:rsid w:val="008768B5"/>
    <w:rsid w:val="008919FE"/>
    <w:rsid w:val="008B004C"/>
    <w:rsid w:val="008D3D16"/>
    <w:rsid w:val="008F4A5A"/>
    <w:rsid w:val="00916289"/>
    <w:rsid w:val="00927E4C"/>
    <w:rsid w:val="009327E0"/>
    <w:rsid w:val="0094230D"/>
    <w:rsid w:val="00992433"/>
    <w:rsid w:val="009A5791"/>
    <w:rsid w:val="009B7CF3"/>
    <w:rsid w:val="009E2895"/>
    <w:rsid w:val="009F4884"/>
    <w:rsid w:val="00A809E1"/>
    <w:rsid w:val="00A8184D"/>
    <w:rsid w:val="00A9460E"/>
    <w:rsid w:val="00AE09C5"/>
    <w:rsid w:val="00AE6838"/>
    <w:rsid w:val="00B50A2C"/>
    <w:rsid w:val="00B5463B"/>
    <w:rsid w:val="00B550BC"/>
    <w:rsid w:val="00BA586F"/>
    <w:rsid w:val="00BD5283"/>
    <w:rsid w:val="00BD6F28"/>
    <w:rsid w:val="00BE10AB"/>
    <w:rsid w:val="00C0513F"/>
    <w:rsid w:val="00C47505"/>
    <w:rsid w:val="00C5024C"/>
    <w:rsid w:val="00C91376"/>
    <w:rsid w:val="00CF052F"/>
    <w:rsid w:val="00D4687E"/>
    <w:rsid w:val="00D47D07"/>
    <w:rsid w:val="00D55778"/>
    <w:rsid w:val="00D61863"/>
    <w:rsid w:val="00E02EF7"/>
    <w:rsid w:val="00E26C9C"/>
    <w:rsid w:val="00E27874"/>
    <w:rsid w:val="00E97C2E"/>
    <w:rsid w:val="00EE2A3E"/>
    <w:rsid w:val="00F0342F"/>
    <w:rsid w:val="00F4620A"/>
    <w:rsid w:val="00F61556"/>
    <w:rsid w:val="00F8112E"/>
    <w:rsid w:val="00F93FC8"/>
    <w:rsid w:val="00FC3D1E"/>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Char"/>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Char"/>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Char"/>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Char"/>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Char"/>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Char"/>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Char"/>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Char"/>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Char"/>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E6838"/>
    <w:rPr>
      <w:sz w:val="18"/>
      <w:szCs w:val="18"/>
    </w:rPr>
  </w:style>
  <w:style w:type="paragraph" w:styleId="a5">
    <w:name w:val="footer"/>
    <w:basedOn w:val="a"/>
    <w:link w:val="Char0"/>
    <w:uiPriority w:val="99"/>
    <w:unhideWhenUsed/>
    <w:rsid w:val="00AE6838"/>
    <w:pPr>
      <w:tabs>
        <w:tab w:val="center" w:pos="4153"/>
        <w:tab w:val="right" w:pos="8306"/>
      </w:tabs>
      <w:snapToGrid w:val="0"/>
      <w:jc w:val="left"/>
    </w:pPr>
    <w:rPr>
      <w:sz w:val="18"/>
      <w:szCs w:val="18"/>
    </w:rPr>
  </w:style>
  <w:style w:type="character" w:customStyle="1" w:styleId="Char0">
    <w:name w:val="页脚 Char"/>
    <w:basedOn w:val="a1"/>
    <w:link w:val="a5"/>
    <w:uiPriority w:val="99"/>
    <w:rsid w:val="00AE6838"/>
    <w:rPr>
      <w:sz w:val="18"/>
      <w:szCs w:val="18"/>
    </w:rPr>
  </w:style>
  <w:style w:type="character" w:customStyle="1" w:styleId="1Char">
    <w:name w:val="标题 1 Char"/>
    <w:aliases w:val="H1 Char,Char Char,NMP Heading 1 Char,h1 Char,app heading 1 Char,l1 Char,Memo Heading 1 Char,h11 Char,h12 Char,h13 Char,h14 Char,h15 Char,h16 Char,h17 Char,h111 Char,h121 Char,h131 Char,h141 Char,h151 Char,h161 Char,h18 Char,h112 Char,h122 Char"/>
    <w:basedOn w:val="a1"/>
    <w:link w:val="1"/>
    <w:rsid w:val="00AE6838"/>
    <w:rPr>
      <w:rFonts w:ascii="Arial" w:eastAsia="Malgun Gothic" w:hAnsi="Arial" w:cs="Times New Roman"/>
      <w:b/>
      <w:kern w:val="0"/>
      <w:sz w:val="24"/>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1"/>
    <w:link w:val="3"/>
    <w:rsid w:val="00AE6838"/>
    <w:rPr>
      <w:rFonts w:ascii="Arial" w:eastAsia="Malgun Gothic" w:hAnsi="Arial" w:cs="Times New Roman"/>
      <w:kern w:val="0"/>
      <w:sz w:val="24"/>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1"/>
    <w:link w:val="4"/>
    <w:rsid w:val="00AE6838"/>
    <w:rPr>
      <w:rFonts w:ascii="Times New Roman" w:eastAsia="Malgun Gothic" w:hAnsi="Times New Roman" w:cs="Times New Roman"/>
      <w:b/>
      <w:bCs/>
      <w:kern w:val="0"/>
      <w:sz w:val="28"/>
      <w:szCs w:val="28"/>
      <w:lang w:val="en-GB" w:eastAsia="en-US"/>
    </w:rPr>
  </w:style>
  <w:style w:type="character" w:customStyle="1" w:styleId="5Char">
    <w:name w:val="标题 5 Char"/>
    <w:aliases w:val="h5 Char,Heading5 Char"/>
    <w:basedOn w:val="a1"/>
    <w:link w:val="5"/>
    <w:rsid w:val="00AE6838"/>
    <w:rPr>
      <w:rFonts w:ascii="Arial" w:eastAsia="Malgun Gothic" w:hAnsi="Arial" w:cs="Times New Roman"/>
      <w:b/>
      <w:kern w:val="0"/>
      <w:sz w:val="24"/>
      <w:szCs w:val="20"/>
      <w:lang w:val="en-GB" w:eastAsia="en-US"/>
    </w:rPr>
  </w:style>
  <w:style w:type="character" w:customStyle="1" w:styleId="6Char">
    <w:name w:val="标题 6 Char"/>
    <w:aliases w:val="T1 Char,Header 6 Char"/>
    <w:basedOn w:val="a1"/>
    <w:link w:val="6"/>
    <w:rsid w:val="00AE6838"/>
    <w:rPr>
      <w:rFonts w:ascii="Arial" w:eastAsia="Malgun Gothic" w:hAnsi="Arial" w:cs="Times New Roman"/>
      <w:b/>
      <w:color w:val="C0C0C0"/>
      <w:kern w:val="0"/>
      <w:sz w:val="24"/>
      <w:szCs w:val="20"/>
      <w:lang w:val="en-GB" w:eastAsia="en-US"/>
    </w:rPr>
  </w:style>
  <w:style w:type="character" w:customStyle="1" w:styleId="7Char">
    <w:name w:val="标题 7 Char"/>
    <w:basedOn w:val="a1"/>
    <w:link w:val="7"/>
    <w:rsid w:val="00AE6838"/>
    <w:rPr>
      <w:rFonts w:ascii="Times New Roman" w:eastAsia="Malgun Gothic" w:hAnsi="Times New Roman" w:cs="Times New Roman"/>
      <w:kern w:val="0"/>
      <w:sz w:val="24"/>
      <w:szCs w:val="24"/>
      <w:lang w:val="en-GB" w:eastAsia="en-US"/>
    </w:rPr>
  </w:style>
  <w:style w:type="character" w:customStyle="1" w:styleId="8Char">
    <w:name w:val="标题 8 Char"/>
    <w:basedOn w:val="a1"/>
    <w:link w:val="8"/>
    <w:rsid w:val="00AE6838"/>
    <w:rPr>
      <w:rFonts w:ascii="Times New Roman" w:eastAsia="Malgun Gothic" w:hAnsi="Times New Roman" w:cs="Times New Roman"/>
      <w:i/>
      <w:iCs/>
      <w:kern w:val="0"/>
      <w:sz w:val="24"/>
      <w:szCs w:val="24"/>
      <w:lang w:val="en-GB" w:eastAsia="en-US"/>
    </w:rPr>
  </w:style>
  <w:style w:type="character" w:customStyle="1" w:styleId="9Char">
    <w:name w:val="标题 9 Char"/>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Char1"/>
    <w:uiPriority w:val="99"/>
    <w:unhideWhenUsed/>
    <w:rsid w:val="00AE6838"/>
    <w:pPr>
      <w:spacing w:after="120"/>
    </w:pPr>
  </w:style>
  <w:style w:type="character" w:customStyle="1" w:styleId="Char1">
    <w:name w:val="正文文本 Char"/>
    <w:basedOn w:val="a1"/>
    <w:link w:val="a0"/>
    <w:uiPriority w:val="99"/>
    <w:rsid w:val="00AE6838"/>
  </w:style>
  <w:style w:type="character" w:customStyle="1" w:styleId="2Char">
    <w:name w:val="标题 2 Char"/>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6"/>
    <w:link w:val="a7"/>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7">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
    <w:next w:val="a6"/>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6">
    <w:name w:val="List Paragraph"/>
    <w:basedOn w:val="a"/>
    <w:uiPriority w:val="34"/>
    <w:qFormat/>
    <w:rsid w:val="00BE10AB"/>
    <w:pPr>
      <w:ind w:firstLineChars="200" w:firstLine="420"/>
    </w:pPr>
  </w:style>
  <w:style w:type="paragraph" w:styleId="a8">
    <w:name w:val="Balloon Text"/>
    <w:basedOn w:val="a"/>
    <w:link w:val="Char2"/>
    <w:uiPriority w:val="99"/>
    <w:semiHidden/>
    <w:unhideWhenUsed/>
    <w:rsid w:val="00927E4C"/>
    <w:rPr>
      <w:sz w:val="18"/>
      <w:szCs w:val="18"/>
    </w:rPr>
  </w:style>
  <w:style w:type="character" w:customStyle="1" w:styleId="Char2">
    <w:name w:val="批注框文本 Char"/>
    <w:basedOn w:val="a1"/>
    <w:link w:val="a8"/>
    <w:uiPriority w:val="99"/>
    <w:semiHidden/>
    <w:rsid w:val="00927E4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D4F6A2-5DA7-4E78-A895-26CB5B36E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370</TotalTime>
  <Pages>2</Pages>
  <Words>370</Words>
  <Characters>2115</Characters>
  <Application>Microsoft Office Word</Application>
  <DocSecurity>0</DocSecurity>
  <Lines>17</Lines>
  <Paragraphs>4</Paragraphs>
  <ScaleCrop>false</ScaleCrop>
  <Company/>
  <LinksUpToDate>false</LinksUpToDate>
  <CharactersWithSpaces>2481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cp:lastModifiedBy>
  <cp:revision>60</cp:revision>
  <dcterms:created xsi:type="dcterms:W3CDTF">2022-07-15T05:08:00Z</dcterms:created>
  <dcterms:modified xsi:type="dcterms:W3CDTF">2023-04-10T13:00:00Z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